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B4E2" w14:textId="77777777" w:rsidR="00B117AF" w:rsidRPr="006E51DE" w:rsidRDefault="00B117AF" w:rsidP="00B117AF">
      <w:pPr>
        <w:pStyle w:val="Subject"/>
      </w:pPr>
      <w:r>
        <w:t>Animal fat free materials</w:t>
      </w:r>
    </w:p>
    <w:p w14:paraId="6CD41EB6" w14:textId="77777777" w:rsidR="00B117AF" w:rsidRPr="006E51DE" w:rsidRDefault="00B117AF" w:rsidP="00B117AF">
      <w:pPr>
        <w:pStyle w:val="Textkrper"/>
      </w:pPr>
    </w:p>
    <w:p w14:paraId="6981A093" w14:textId="77777777" w:rsidR="00D66D79" w:rsidRDefault="00D66D79" w:rsidP="00B117AF">
      <w:pPr>
        <w:pStyle w:val="Textkrper"/>
      </w:pPr>
    </w:p>
    <w:p w14:paraId="20AB1971" w14:textId="10F03082" w:rsidR="00B117AF" w:rsidRDefault="00B117AF" w:rsidP="00B117AF">
      <w:pPr>
        <w:pStyle w:val="Textkrper"/>
      </w:pPr>
      <w:r>
        <w:t>Dear Supplier</w:t>
      </w:r>
    </w:p>
    <w:p w14:paraId="5EFBB820" w14:textId="77777777" w:rsidR="00B117AF" w:rsidRDefault="00B117AF" w:rsidP="00B117AF">
      <w:pPr>
        <w:pStyle w:val="Textkrper"/>
      </w:pPr>
    </w:p>
    <w:p w14:paraId="79D386AD" w14:textId="77777777" w:rsidR="00B117AF" w:rsidRDefault="00B117AF" w:rsidP="00B117AF">
      <w:pPr>
        <w:pStyle w:val="Textkrper"/>
      </w:pPr>
      <w:r>
        <w:t>Since Endress+Hauser Flowtec AG supplies flowmeters for diverse regulated industries such as Pharma and Life Science, we are obliged to guarantee that the components forming our devices do not derive from animal sources.</w:t>
      </w:r>
    </w:p>
    <w:p w14:paraId="42E29FFF" w14:textId="77777777" w:rsidR="00B117AF" w:rsidRDefault="00B117AF" w:rsidP="00B117AF">
      <w:pPr>
        <w:pStyle w:val="Textkrper"/>
      </w:pPr>
    </w:p>
    <w:p w14:paraId="0B20CAF0" w14:textId="77777777" w:rsidR="00B117AF" w:rsidRDefault="00B117AF" w:rsidP="00B117AF">
      <w:pPr>
        <w:pStyle w:val="Textkrper"/>
      </w:pPr>
      <w:r>
        <w:t>Furthermore, we are obliged to make sure that during the entire production process no material or ingredient of animal origin are used.</w:t>
      </w:r>
    </w:p>
    <w:p w14:paraId="04160FBD" w14:textId="77777777" w:rsidR="00B117AF" w:rsidRDefault="00B117AF" w:rsidP="00B117AF">
      <w:pPr>
        <w:pStyle w:val="Textkrper"/>
      </w:pPr>
    </w:p>
    <w:p w14:paraId="5D668220" w14:textId="77777777" w:rsidR="00B117AF" w:rsidRDefault="00B117AF" w:rsidP="00B117AF">
      <w:pPr>
        <w:pStyle w:val="Textkrper"/>
      </w:pPr>
      <w:r>
        <w:t>Since this requirement not only applies to our own manufacturing facilities but also to entire supply chain, we kindly ask you to take all precautions necessary to comply with these industry requirements.</w:t>
      </w:r>
    </w:p>
    <w:p w14:paraId="409AF5DE" w14:textId="77777777" w:rsidR="00B117AF" w:rsidRDefault="00B117AF" w:rsidP="00B117AF">
      <w:pPr>
        <w:pStyle w:val="Textkrper"/>
      </w:pPr>
    </w:p>
    <w:p w14:paraId="13D7233D" w14:textId="3A98240C" w:rsidR="00B117AF" w:rsidRDefault="00B117AF" w:rsidP="00B117AF">
      <w:pPr>
        <w:pStyle w:val="Textkrper"/>
      </w:pPr>
      <w:r>
        <w:t xml:space="preserve">Furthermore, we kindly ask you </w:t>
      </w:r>
      <w:r w:rsidRPr="009A6607">
        <w:t>to confirm in written form or sign below</w:t>
      </w:r>
      <w:r>
        <w:t xml:space="preserve"> that the components you are supplying to us do not derive from animal sources and that </w:t>
      </w:r>
      <w:r>
        <w:rPr>
          <w:szCs w:val="19"/>
        </w:rPr>
        <w:t>during the entire</w:t>
      </w:r>
      <w:r w:rsidRPr="002D1D29">
        <w:rPr>
          <w:szCs w:val="19"/>
        </w:rPr>
        <w:t xml:space="preserve"> production </w:t>
      </w:r>
      <w:r>
        <w:rPr>
          <w:szCs w:val="19"/>
        </w:rPr>
        <w:t>of the supplied components, no material or ingredient of animal origin are used.</w:t>
      </w:r>
    </w:p>
    <w:p w14:paraId="3F6F899E" w14:textId="77777777" w:rsidR="00B117AF" w:rsidRDefault="00B117AF" w:rsidP="00B117AF">
      <w:pPr>
        <w:pStyle w:val="Textkrper"/>
      </w:pPr>
    </w:p>
    <w:p w14:paraId="69F912AB" w14:textId="77777777" w:rsidR="00C71A65" w:rsidRPr="003747D9" w:rsidRDefault="00C71A65" w:rsidP="00C71A65">
      <w:pPr>
        <w:rPr>
          <w:rFonts w:ascii="E+H Serif" w:hAnsi="E+H Serif"/>
        </w:rPr>
      </w:pPr>
      <w:r w:rsidRPr="003747D9">
        <w:rPr>
          <w:rFonts w:ascii="E+H Serif" w:hAnsi="E+H Serif"/>
        </w:rPr>
        <w:t>With kind regards</w:t>
      </w:r>
      <w:r>
        <w:rPr>
          <w:rFonts w:ascii="E+H Serif" w:hAnsi="E+H Serif"/>
        </w:rPr>
        <w:t>,</w:t>
      </w:r>
    </w:p>
    <w:p w14:paraId="134E1532" w14:textId="77777777" w:rsidR="00C71A65" w:rsidRPr="009F285C" w:rsidRDefault="00C71A65" w:rsidP="00C71A65">
      <w:pPr>
        <w:rPr>
          <w:rFonts w:ascii="E+H Serif" w:hAnsi="E+H Serif"/>
        </w:rPr>
      </w:pPr>
      <w:r w:rsidRPr="003747D9">
        <w:rPr>
          <w:rFonts w:ascii="E+H Serif" w:hAnsi="E+H Serif"/>
        </w:rPr>
        <w:t xml:space="preserve">Endress+Hauser </w:t>
      </w:r>
      <w:r>
        <w:rPr>
          <w:rFonts w:ascii="E+H Serif" w:hAnsi="E+H Serif"/>
        </w:rPr>
        <w:t>Flowtec AG</w:t>
      </w:r>
    </w:p>
    <w:p w14:paraId="6769332C" w14:textId="77777777" w:rsidR="00B117AF" w:rsidRPr="00C71A65" w:rsidRDefault="00B117AF" w:rsidP="00B117AF">
      <w:pPr>
        <w:pStyle w:val="Textkrper"/>
        <w:rPr>
          <w:lang w:val="en-GB"/>
        </w:rPr>
      </w:pPr>
    </w:p>
    <w:p w14:paraId="49DD1BE4" w14:textId="77777777" w:rsidR="00B117AF" w:rsidRDefault="00B117AF" w:rsidP="00B117AF">
      <w:pPr>
        <w:pStyle w:val="Textkrper"/>
      </w:pPr>
    </w:p>
    <w:p w14:paraId="4283CBCD" w14:textId="77777777" w:rsidR="00B117AF" w:rsidRDefault="00B117AF" w:rsidP="00B117AF">
      <w:pPr>
        <w:pStyle w:val="Textkrper"/>
      </w:pPr>
      <w:r>
        <w:t>Supplier Name:_________________________________________________________</w:t>
      </w:r>
    </w:p>
    <w:p w14:paraId="552E465F" w14:textId="77777777" w:rsidR="00B117AF" w:rsidRDefault="00B117AF" w:rsidP="00B117AF">
      <w:pPr>
        <w:pStyle w:val="Textkrper"/>
      </w:pPr>
    </w:p>
    <w:p w14:paraId="6B4E8E9D" w14:textId="77777777" w:rsidR="00B117AF" w:rsidRDefault="00B117AF" w:rsidP="00B117AF">
      <w:pPr>
        <w:pStyle w:val="Textkrper"/>
      </w:pPr>
      <w:r>
        <w:t xml:space="preserve">Supplier </w:t>
      </w:r>
      <w:proofErr w:type="gramStart"/>
      <w:r>
        <w:t>Representantive:_</w:t>
      </w:r>
      <w:proofErr w:type="gramEnd"/>
      <w:r>
        <w:t>________________________________________________</w:t>
      </w:r>
    </w:p>
    <w:p w14:paraId="130594A3" w14:textId="77777777" w:rsidR="00B117AF" w:rsidRDefault="00B117AF" w:rsidP="00B117AF">
      <w:pPr>
        <w:pStyle w:val="Textkrper"/>
      </w:pPr>
    </w:p>
    <w:p w14:paraId="5823ED02" w14:textId="77777777" w:rsidR="00B117AF" w:rsidRPr="006E51DE" w:rsidRDefault="00B117AF" w:rsidP="00B117AF">
      <w:pPr>
        <w:pStyle w:val="Textkrper"/>
      </w:pPr>
      <w:r>
        <w:t>Date:___/____/______  Signature:_________________________________________</w:t>
      </w:r>
    </w:p>
    <w:p w14:paraId="75483D9D" w14:textId="09814A51" w:rsidR="00164437" w:rsidRDefault="00164437"/>
    <w:p w14:paraId="400CA9EB" w14:textId="40DF6175" w:rsidR="005644DA" w:rsidRDefault="005644DA"/>
    <w:p w14:paraId="54AA8B1D" w14:textId="77777777" w:rsidR="005644DA" w:rsidRDefault="005644DA"/>
    <w:sectPr w:rsidR="005644DA" w:rsidSect="000330CF">
      <w:headerReference w:type="default" r:id="rId10"/>
      <w:footerReference w:type="default" r:id="rId11"/>
      <w:headerReference w:type="first" r:id="rId12"/>
      <w:footerReference w:type="first" r:id="rId13"/>
      <w:pgSz w:w="11906" w:h="16838" w:code="9"/>
      <w:pgMar w:top="2835" w:right="851" w:bottom="2041" w:left="1134" w:header="7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1499E" w14:textId="77777777" w:rsidR="005D218A" w:rsidRDefault="005D218A">
      <w:pPr>
        <w:spacing w:after="0" w:line="240" w:lineRule="auto"/>
      </w:pPr>
      <w:r>
        <w:separator/>
      </w:r>
    </w:p>
  </w:endnote>
  <w:endnote w:type="continuationSeparator" w:id="0">
    <w:p w14:paraId="7DA92117" w14:textId="77777777" w:rsidR="005D218A" w:rsidRDefault="005D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 Serif">
    <w:altName w:val="Times New Roman"/>
    <w:panose1 w:val="02020403050405020404"/>
    <w:charset w:val="00"/>
    <w:family w:val="roman"/>
    <w:pitch w:val="variable"/>
    <w:sig w:usb0="A00002AF" w:usb1="1000206B" w:usb2="00000000" w:usb3="00000000" w:csb0="0000019F" w:csb1="00000000"/>
  </w:font>
  <w:font w:name="E+H Serif Asia_ME">
    <w:altName w:val="Arial Unicode MS"/>
    <w:panose1 w:val="00000000000000000000"/>
    <w:charset w:val="80"/>
    <w:family w:val="auto"/>
    <w:pitch w:val="variable"/>
    <w:sig w:usb0="F1002EFF" w:usb1="FBDFFFFF" w:usb2="0008001E"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1"/>
    </w:tblGrid>
    <w:tr w:rsidR="006810D7" w14:paraId="01C8C26E" w14:textId="77777777" w:rsidTr="006810D7">
      <w:trPr>
        <w:cantSplit/>
      </w:trPr>
      <w:tc>
        <w:tcPr>
          <w:tcW w:w="5000" w:type="pct"/>
        </w:tcPr>
        <w:p w14:paraId="7F51D797" w14:textId="77777777" w:rsidR="006810D7" w:rsidRPr="006810D7" w:rsidRDefault="00B117AF" w:rsidP="006810D7">
          <w:pPr>
            <w:pStyle w:val="Fuzeile"/>
            <w:tabs>
              <w:tab w:val="clear" w:pos="4536"/>
              <w:tab w:val="clear" w:pos="9072"/>
              <w:tab w:val="right" w:pos="9923"/>
            </w:tabs>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1</w:t>
            </w:r>
          </w:fldSimple>
        </w:p>
      </w:tc>
    </w:tr>
  </w:tbl>
  <w:p w14:paraId="0DD7B222" w14:textId="77777777" w:rsidR="00C50046" w:rsidRPr="00533615" w:rsidRDefault="00D66D79" w:rsidP="006810D7">
    <w:pPr>
      <w:pStyle w:val="Fuzeile"/>
      <w:tabs>
        <w:tab w:val="clear" w:pos="4536"/>
        <w:tab w:val="clear" w:pos="9072"/>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67" w:type="dxa"/>
        <w:left w:w="0" w:type="dxa"/>
        <w:right w:w="0" w:type="dxa"/>
      </w:tblCellMar>
      <w:tblLook w:val="04A0" w:firstRow="1" w:lastRow="0" w:firstColumn="1" w:lastColumn="0" w:noHBand="0" w:noVBand="1"/>
    </w:tblPr>
    <w:tblGrid>
      <w:gridCol w:w="2580"/>
      <w:gridCol w:w="2582"/>
      <w:gridCol w:w="2581"/>
      <w:gridCol w:w="2178"/>
    </w:tblGrid>
    <w:tr w:rsidR="006E51DE" w14:paraId="2EE52614" w14:textId="77777777" w:rsidTr="003217A8">
      <w:trPr>
        <w:cantSplit/>
        <w:trHeight w:val="567"/>
      </w:trPr>
      <w:tc>
        <w:tcPr>
          <w:tcW w:w="2552" w:type="dxa"/>
        </w:tcPr>
        <w:p w14:paraId="0CAB5785" w14:textId="77777777" w:rsidR="006E51DE" w:rsidRPr="006E51DE" w:rsidRDefault="00B117AF" w:rsidP="003217A8">
          <w:pPr>
            <w:pStyle w:val="FooterText"/>
            <w:rPr>
              <w:b/>
              <w:lang w:val="de-CH"/>
            </w:rPr>
          </w:pPr>
          <w:proofErr w:type="spellStart"/>
          <w:r w:rsidRPr="006E51DE">
            <w:rPr>
              <w:b/>
              <w:lang w:val="de-CH"/>
            </w:rPr>
            <w:t>Endress+Hauser</w:t>
          </w:r>
          <w:proofErr w:type="spellEnd"/>
          <w:r w:rsidRPr="006E51DE">
            <w:rPr>
              <w:b/>
              <w:lang w:val="de-CH"/>
            </w:rPr>
            <w:t xml:space="preserve"> Flowtec AG</w:t>
          </w:r>
        </w:p>
        <w:p w14:paraId="24494436" w14:textId="77777777" w:rsidR="006E51DE" w:rsidRPr="006E51DE" w:rsidRDefault="00B117AF" w:rsidP="003217A8">
          <w:pPr>
            <w:pStyle w:val="FooterText"/>
            <w:rPr>
              <w:lang w:val="de-CH"/>
            </w:rPr>
          </w:pPr>
          <w:proofErr w:type="spellStart"/>
          <w:r w:rsidRPr="006E51DE">
            <w:rPr>
              <w:lang w:val="de-CH"/>
            </w:rPr>
            <w:t>Kägenstrasse</w:t>
          </w:r>
          <w:proofErr w:type="spellEnd"/>
          <w:r w:rsidRPr="006E51DE">
            <w:rPr>
              <w:lang w:val="de-CH"/>
            </w:rPr>
            <w:t xml:space="preserve"> 7</w:t>
          </w:r>
        </w:p>
        <w:p w14:paraId="29CA9C9E" w14:textId="77777777" w:rsidR="006E51DE" w:rsidRDefault="00B117AF" w:rsidP="003217A8">
          <w:pPr>
            <w:pStyle w:val="FooterText"/>
          </w:pPr>
          <w:r>
            <w:t>CH - 4153 Reinach BL 1</w:t>
          </w:r>
        </w:p>
        <w:p w14:paraId="5CE71A6F" w14:textId="77777777" w:rsidR="006E51DE" w:rsidRPr="00703A46" w:rsidRDefault="00B117AF" w:rsidP="003217A8">
          <w:pPr>
            <w:pStyle w:val="FooterText"/>
          </w:pPr>
          <w:r>
            <w:t>SWITZERLAND</w:t>
          </w:r>
        </w:p>
      </w:tc>
      <w:tc>
        <w:tcPr>
          <w:tcW w:w="2553" w:type="dxa"/>
        </w:tcPr>
        <w:p w14:paraId="28EE07A4" w14:textId="77777777" w:rsidR="006E51DE" w:rsidRDefault="00B117AF" w:rsidP="003217A8">
          <w:pPr>
            <w:pStyle w:val="FooterText"/>
            <w:tabs>
              <w:tab w:val="left" w:pos="613"/>
            </w:tabs>
          </w:pPr>
          <w:r>
            <w:t>Phone</w:t>
          </w:r>
          <w:r>
            <w:tab/>
            <w:t>+41 61 715 61 11</w:t>
          </w:r>
        </w:p>
        <w:p w14:paraId="4EA7E6F5" w14:textId="77777777" w:rsidR="006E51DE" w:rsidRDefault="00B117AF" w:rsidP="003217A8">
          <w:pPr>
            <w:pStyle w:val="FooterText"/>
            <w:tabs>
              <w:tab w:val="left" w:pos="613"/>
            </w:tabs>
          </w:pPr>
          <w:r>
            <w:t>Fax</w:t>
          </w:r>
          <w:r>
            <w:tab/>
            <w:t>+41 61 715 66 99</w:t>
          </w:r>
        </w:p>
        <w:p w14:paraId="1A5430AE" w14:textId="77777777" w:rsidR="006E51DE" w:rsidRDefault="00B117AF" w:rsidP="003217A8">
          <w:pPr>
            <w:pStyle w:val="FooterText"/>
            <w:tabs>
              <w:tab w:val="left" w:pos="613"/>
            </w:tabs>
          </w:pPr>
          <w:r>
            <w:t>www.endress.com</w:t>
          </w:r>
        </w:p>
      </w:tc>
      <w:tc>
        <w:tcPr>
          <w:tcW w:w="2552" w:type="dxa"/>
        </w:tcPr>
        <w:p w14:paraId="2ADC375D" w14:textId="77777777" w:rsidR="006E51DE" w:rsidRDefault="00D66D79" w:rsidP="003217A8">
          <w:pPr>
            <w:pStyle w:val="FooterText"/>
          </w:pPr>
        </w:p>
      </w:tc>
      <w:tc>
        <w:tcPr>
          <w:tcW w:w="2154" w:type="dxa"/>
          <w:vAlign w:val="bottom"/>
        </w:tcPr>
        <w:p w14:paraId="5D44AE72" w14:textId="77777777" w:rsidR="006E51DE" w:rsidRDefault="00B117AF" w:rsidP="003217A8">
          <w:pPr>
            <w:pStyle w:val="Fuzeile"/>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bl>
  <w:p w14:paraId="27F29EDD" w14:textId="77777777" w:rsidR="006E51DE" w:rsidRPr="006E51DE" w:rsidRDefault="00D66D79" w:rsidP="006E51DE">
    <w:pPr>
      <w:pStyle w:val="Fuzeile"/>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511A" w14:textId="77777777" w:rsidR="005D218A" w:rsidRDefault="005D218A">
      <w:pPr>
        <w:spacing w:after="0" w:line="240" w:lineRule="auto"/>
      </w:pPr>
      <w:r>
        <w:separator/>
      </w:r>
    </w:p>
  </w:footnote>
  <w:footnote w:type="continuationSeparator" w:id="0">
    <w:p w14:paraId="1283CFE5" w14:textId="77777777" w:rsidR="005D218A" w:rsidRDefault="005D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41"/>
      <w:gridCol w:w="3780"/>
    </w:tblGrid>
    <w:tr w:rsidR="00533615" w:rsidRPr="00533615" w14:paraId="0C3B3290" w14:textId="77777777" w:rsidTr="00F971F8">
      <w:trPr>
        <w:cantSplit/>
        <w:trHeight w:hRule="exact" w:val="1701"/>
      </w:trPr>
      <w:tc>
        <w:tcPr>
          <w:tcW w:w="0" w:type="auto"/>
        </w:tcPr>
        <w:p w14:paraId="58DCDFF4" w14:textId="77777777" w:rsidR="00533615" w:rsidRPr="00533615" w:rsidRDefault="00D66D79" w:rsidP="006E51DE">
          <w:pPr>
            <w:pStyle w:val="Headerblue"/>
          </w:pPr>
          <w:sdt>
            <w:sdtPr>
              <w:tag w:val="FirstPageHeader"/>
              <w:id w:val="-752825166"/>
              <w:showingPlcHdr/>
            </w:sdtPr>
            <w:sdtEndPr/>
            <w:sdtContent>
              <w:r w:rsidR="00B117AF" w:rsidRPr="00533615">
                <w:t xml:space="preserve"> </w:t>
              </w:r>
            </w:sdtContent>
          </w:sdt>
        </w:p>
      </w:tc>
      <w:sdt>
        <w:sdtPr>
          <w:rPr>
            <w:rFonts w:eastAsia="E+H Serif" w:cs="E+H Serif Asia_ME"/>
          </w:rPr>
          <w:alias w:val="Logo"/>
          <w:tag w:val="Logo"/>
          <w:id w:val="1121497838"/>
        </w:sdtPr>
        <w:sdtEndPr/>
        <w:sdtContent>
          <w:tc>
            <w:tcPr>
              <w:tcW w:w="3771" w:type="dxa"/>
            </w:tcPr>
            <w:p w14:paraId="2C8883F6" w14:textId="77777777" w:rsidR="00533615" w:rsidRPr="00533615" w:rsidRDefault="00B117AF" w:rsidP="006E51DE">
              <w:pPr>
                <w:tabs>
                  <w:tab w:val="center" w:pos="4536"/>
                  <w:tab w:val="right" w:pos="9072"/>
                </w:tabs>
                <w:jc w:val="right"/>
                <w:rPr>
                  <w:rFonts w:eastAsia="E+H Serif" w:cs="E+H Serif Asia_ME"/>
                </w:rPr>
              </w:pPr>
              <w:r>
                <w:rPr>
                  <w:rFonts w:eastAsia="E+H Serif" w:cs="E+H Serif Asia_ME"/>
                  <w:noProof/>
                </w:rPr>
                <w:drawing>
                  <wp:inline distT="0" distB="0" distL="0" distR="0" wp14:anchorId="44EE20D3" wp14:editId="7E6E0E26">
                    <wp:extent cx="2394000" cy="485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4000" cy="485750"/>
                            </a:xfrm>
                            <a:prstGeom prst="rect">
                              <a:avLst/>
                            </a:prstGeom>
                          </pic:spPr>
                        </pic:pic>
                      </a:graphicData>
                    </a:graphic>
                  </wp:inline>
                </w:drawing>
              </w:r>
            </w:p>
          </w:tc>
        </w:sdtContent>
      </w:sdt>
    </w:tr>
  </w:tbl>
  <w:p w14:paraId="560F68A5" w14:textId="77777777" w:rsidR="00C50046" w:rsidRPr="00811402" w:rsidRDefault="00D66D79">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41"/>
      <w:gridCol w:w="3780"/>
    </w:tblGrid>
    <w:tr w:rsidR="00533615" w:rsidRPr="00533615" w14:paraId="57E44672" w14:textId="77777777" w:rsidTr="00F971F8">
      <w:trPr>
        <w:cantSplit/>
        <w:trHeight w:hRule="exact" w:val="1701"/>
      </w:trPr>
      <w:tc>
        <w:tcPr>
          <w:tcW w:w="0" w:type="auto"/>
        </w:tcPr>
        <w:p w14:paraId="7EB85821" w14:textId="77777777" w:rsidR="00533615" w:rsidRPr="00533615" w:rsidRDefault="00D66D79" w:rsidP="006E51DE">
          <w:pPr>
            <w:pStyle w:val="Headerblue"/>
          </w:pPr>
        </w:p>
      </w:tc>
      <w:sdt>
        <w:sdtPr>
          <w:rPr>
            <w:rFonts w:eastAsia="E+H Serif" w:cs="E+H Serif Asia_ME"/>
          </w:rPr>
          <w:alias w:val="Logo"/>
          <w:tag w:val="Logo"/>
          <w:id w:val="1709988939"/>
        </w:sdtPr>
        <w:sdtEndPr/>
        <w:sdtContent>
          <w:tc>
            <w:tcPr>
              <w:tcW w:w="3771" w:type="dxa"/>
            </w:tcPr>
            <w:p w14:paraId="0119DA9C" w14:textId="77777777" w:rsidR="00533615" w:rsidRPr="00533615" w:rsidRDefault="00B117AF" w:rsidP="006E51DE">
              <w:pPr>
                <w:tabs>
                  <w:tab w:val="center" w:pos="4536"/>
                  <w:tab w:val="right" w:pos="9072"/>
                </w:tabs>
                <w:jc w:val="right"/>
                <w:rPr>
                  <w:rFonts w:eastAsia="E+H Serif" w:cs="E+H Serif Asia_ME"/>
                </w:rPr>
              </w:pPr>
              <w:r>
                <w:rPr>
                  <w:rFonts w:eastAsia="E+H Serif" w:cs="E+H Serif Asia_ME"/>
                  <w:noProof/>
                </w:rPr>
                <w:drawing>
                  <wp:inline distT="0" distB="0" distL="0" distR="0" wp14:anchorId="5F21BD4A" wp14:editId="2C67B8E5">
                    <wp:extent cx="2394000" cy="485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4000" cy="485750"/>
                            </a:xfrm>
                            <a:prstGeom prst="rect">
                              <a:avLst/>
                            </a:prstGeom>
                          </pic:spPr>
                        </pic:pic>
                      </a:graphicData>
                    </a:graphic>
                  </wp:inline>
                </w:drawing>
              </w:r>
            </w:p>
          </w:tc>
        </w:sdtContent>
      </w:sdt>
    </w:tr>
  </w:tbl>
  <w:p w14:paraId="6B6F70F5" w14:textId="77777777" w:rsidR="00C50046" w:rsidRPr="00C8638E" w:rsidRDefault="00D66D79">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AF"/>
    <w:rsid w:val="00162BFD"/>
    <w:rsid w:val="00164437"/>
    <w:rsid w:val="001C44DE"/>
    <w:rsid w:val="003D10FB"/>
    <w:rsid w:val="00561355"/>
    <w:rsid w:val="005644DA"/>
    <w:rsid w:val="005D218A"/>
    <w:rsid w:val="00877C44"/>
    <w:rsid w:val="00980E8F"/>
    <w:rsid w:val="009A6607"/>
    <w:rsid w:val="00B117AF"/>
    <w:rsid w:val="00C71A65"/>
    <w:rsid w:val="00D66D79"/>
    <w:rsid w:val="00E2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E6A5"/>
  <w15:chartTrackingRefBased/>
  <w15:docId w15:val="{415D0D07-137C-42E5-B954-B2CFAF2B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17AF"/>
    <w:pPr>
      <w:tabs>
        <w:tab w:val="center" w:pos="4536"/>
        <w:tab w:val="right" w:pos="9072"/>
      </w:tabs>
      <w:spacing w:after="0" w:line="240" w:lineRule="auto"/>
    </w:pPr>
    <w:rPr>
      <w:rFonts w:ascii="E+H Serif" w:hAnsi="E+H Serif"/>
      <w:lang w:val="en-US"/>
    </w:rPr>
  </w:style>
  <w:style w:type="character" w:customStyle="1" w:styleId="KopfzeileZchn">
    <w:name w:val="Kopfzeile Zchn"/>
    <w:basedOn w:val="Absatz-Standardschriftart"/>
    <w:link w:val="Kopfzeile"/>
    <w:uiPriority w:val="99"/>
    <w:rsid w:val="00B117AF"/>
    <w:rPr>
      <w:rFonts w:ascii="E+H Serif" w:hAnsi="E+H Serif"/>
      <w:lang w:val="en-US"/>
    </w:rPr>
  </w:style>
  <w:style w:type="paragraph" w:styleId="Fuzeile">
    <w:name w:val="footer"/>
    <w:basedOn w:val="Standard"/>
    <w:link w:val="FuzeileZchn"/>
    <w:uiPriority w:val="99"/>
    <w:unhideWhenUsed/>
    <w:rsid w:val="00B117AF"/>
    <w:pPr>
      <w:tabs>
        <w:tab w:val="center" w:pos="4536"/>
        <w:tab w:val="right" w:pos="9072"/>
      </w:tabs>
      <w:spacing w:after="0" w:line="280" w:lineRule="atLeast"/>
    </w:pPr>
    <w:rPr>
      <w:rFonts w:ascii="E+H Serif" w:hAnsi="E+H Serif"/>
      <w:lang w:val="en-US"/>
    </w:rPr>
  </w:style>
  <w:style w:type="character" w:customStyle="1" w:styleId="FuzeileZchn">
    <w:name w:val="Fußzeile Zchn"/>
    <w:basedOn w:val="Absatz-Standardschriftart"/>
    <w:link w:val="Fuzeile"/>
    <w:uiPriority w:val="99"/>
    <w:rsid w:val="00B117AF"/>
    <w:rPr>
      <w:rFonts w:ascii="E+H Serif" w:hAnsi="E+H Serif"/>
      <w:lang w:val="en-US"/>
    </w:rPr>
  </w:style>
  <w:style w:type="table" w:styleId="Tabellenraster">
    <w:name w:val="Table Grid"/>
    <w:basedOn w:val="NormaleTabelle"/>
    <w:uiPriority w:val="59"/>
    <w:rsid w:val="00B117A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rsid w:val="00B117AF"/>
    <w:pPr>
      <w:spacing w:after="0" w:line="280" w:lineRule="atLeast"/>
    </w:pPr>
    <w:rPr>
      <w:rFonts w:ascii="E+H Serif" w:hAnsi="E+H Serif"/>
      <w:lang w:val="en-US"/>
    </w:rPr>
  </w:style>
  <w:style w:type="character" w:customStyle="1" w:styleId="TextkrperZchn">
    <w:name w:val="Textkörper Zchn"/>
    <w:basedOn w:val="Absatz-Standardschriftart"/>
    <w:link w:val="Textkrper"/>
    <w:uiPriority w:val="1"/>
    <w:rsid w:val="00B117AF"/>
    <w:rPr>
      <w:rFonts w:ascii="E+H Serif" w:hAnsi="E+H Serif"/>
      <w:lang w:val="en-US"/>
    </w:rPr>
  </w:style>
  <w:style w:type="paragraph" w:customStyle="1" w:styleId="Headerblue">
    <w:name w:val="Header blue"/>
    <w:basedOn w:val="Kopfzeile"/>
    <w:qFormat/>
    <w:rsid w:val="00B117AF"/>
    <w:rPr>
      <w:color w:val="0088FF"/>
      <w:sz w:val="28"/>
    </w:rPr>
  </w:style>
  <w:style w:type="paragraph" w:customStyle="1" w:styleId="Subject">
    <w:name w:val="Subject"/>
    <w:basedOn w:val="Textkrper"/>
    <w:qFormat/>
    <w:rsid w:val="00B117AF"/>
    <w:rPr>
      <w:b/>
    </w:rPr>
  </w:style>
  <w:style w:type="paragraph" w:customStyle="1" w:styleId="FooterText">
    <w:name w:val="Footer Text"/>
    <w:basedOn w:val="Fuzeile"/>
    <w:rsid w:val="00B117AF"/>
    <w:pPr>
      <w:spacing w:line="170" w:lineRule="exact"/>
    </w:pPr>
    <w:rPr>
      <w:sz w:val="13"/>
    </w:rPr>
  </w:style>
  <w:style w:type="table" w:customStyle="1" w:styleId="TableGrid1">
    <w:name w:val="Table Grid1"/>
    <w:basedOn w:val="NormaleTabelle"/>
    <w:next w:val="Tabellenraster"/>
    <w:uiPriority w:val="59"/>
    <w:rsid w:val="00B117A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rsid w:val="00B117A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CDA52D1E2164BBD7185C7DFB8B6EA" ma:contentTypeVersion="16" ma:contentTypeDescription="Create a new document." ma:contentTypeScope="" ma:versionID="1a53093ce055fcca04810ddeeb18267e">
  <xsd:schema xmlns:xsd="http://www.w3.org/2001/XMLSchema" xmlns:xs="http://www.w3.org/2001/XMLSchema" xmlns:p="http://schemas.microsoft.com/office/2006/metadata/properties" xmlns:ns2="24bbcaae-5b9d-4aac-a4ef-fe951750fdf4" xmlns:ns3="52629ad5-daf9-40d4-ab16-927f9a55854f" targetNamespace="http://schemas.microsoft.com/office/2006/metadata/properties" ma:root="true" ma:fieldsID="ede749258b815d2a7967c9e7318ba8da" ns2:_="" ns3:_="">
    <xsd:import namespace="24bbcaae-5b9d-4aac-a4ef-fe951750fdf4"/>
    <xsd:import namespace="52629ad5-daf9-40d4-ab16-927f9a55854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bcaae-5b9d-4aac-a4ef-fe951750fd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Tags" ma:fieldId="{23f27201-bee3-471e-b2e7-b64fd8b7ca38}" ma:taxonomyMulti="true" ma:sspId="c6465ffd-3483-425a-9bf3-5cb225f4cc5f"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ca607722-23f3-46a0-9ad3-647648514ba3}" ma:internalName="TaxCatchAll" ma:showField="CatchAllData" ma:web="24bbcaae-5b9d-4aac-a4ef-fe951750fd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29ad5-daf9-40d4-ab16-927f9a55854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bbcaae-5b9d-4aac-a4ef-fe951750fdf4"/>
    <TaxKeywordTaxHTField xmlns="24bbcaae-5b9d-4aac-a4ef-fe951750fdf4">
      <Terms xmlns="http://schemas.microsoft.com/office/infopath/2007/PartnerControls"/>
    </TaxKeywordTaxHTField>
    <_dlc_DocId xmlns="24bbcaae-5b9d-4aac-a4ef-fe951750fdf4">EX75UNRDFVSY-858089132-3589</_dlc_DocId>
    <_dlc_DocIdUrl xmlns="24bbcaae-5b9d-4aac-a4ef-fe951750fdf4">
      <Url>https://endresshauser.sharepoint.com/teams/ou0000308/_layouts/15/DocIdRedir.aspx?ID=EX75UNRDFVSY-858089132-3589</Url>
      <Description>EX75UNRDFVSY-858089132-3589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27CDE2-F6E9-4D72-ADB4-073D58F7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bcaae-5b9d-4aac-a4ef-fe951750fdf4"/>
    <ds:schemaRef ds:uri="52629ad5-daf9-40d4-ab16-927f9a558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D0DF4-89BE-4783-8B3A-35740E86B39E}">
  <ds:schemaRefs>
    <ds:schemaRef ds:uri="http://schemas.microsoft.com/office/2006/metadata/properties"/>
    <ds:schemaRef ds:uri="http://schemas.microsoft.com/office/infopath/2007/PartnerControls"/>
    <ds:schemaRef ds:uri="24bbcaae-5b9d-4aac-a4ef-fe951750fdf4"/>
  </ds:schemaRefs>
</ds:datastoreItem>
</file>

<file path=customXml/itemProps3.xml><?xml version="1.0" encoding="utf-8"?>
<ds:datastoreItem xmlns:ds="http://schemas.openxmlformats.org/officeDocument/2006/customXml" ds:itemID="{2B3647C9-A230-495D-B701-334D4D5AE4FB}">
  <ds:schemaRefs>
    <ds:schemaRef ds:uri="http://schemas.microsoft.com/sharepoint/v3/contenttype/forms"/>
  </ds:schemaRefs>
</ds:datastoreItem>
</file>

<file path=customXml/itemProps4.xml><?xml version="1.0" encoding="utf-8"?>
<ds:datastoreItem xmlns:ds="http://schemas.openxmlformats.org/officeDocument/2006/customXml" ds:itemID="{3303D52C-A339-4389-B563-64DFC4E95C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Fagundes</dc:creator>
  <cp:keywords/>
  <dc:description/>
  <cp:lastModifiedBy>Christian Braun</cp:lastModifiedBy>
  <cp:revision>11</cp:revision>
  <dcterms:created xsi:type="dcterms:W3CDTF">2021-01-05T11:55:00Z</dcterms:created>
  <dcterms:modified xsi:type="dcterms:W3CDTF">2021-03-10T19:34:00Z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8f0a4-524a-45f2-829d-417725fa4957_Enabled">
    <vt:lpwstr>true</vt:lpwstr>
  </property>
  <property fmtid="{D5CDD505-2E9C-101B-9397-08002B2CF9AE}" pid="3" name="MSIP_Label_2988f0a4-524a-45f2-829d-417725fa4957_SetDate">
    <vt:lpwstr>2021-01-05T11:55:34Z</vt:lpwstr>
  </property>
  <property fmtid="{D5CDD505-2E9C-101B-9397-08002B2CF9AE}" pid="4" name="MSIP_Label_2988f0a4-524a-45f2-829d-417725fa4957_Method">
    <vt:lpwstr>Standard</vt:lpwstr>
  </property>
  <property fmtid="{D5CDD505-2E9C-101B-9397-08002B2CF9AE}" pid="5" name="MSIP_Label_2988f0a4-524a-45f2-829d-417725fa4957_Name">
    <vt:lpwstr>2988f0a4-524a-45f2-829d-417725fa4957</vt:lpwstr>
  </property>
  <property fmtid="{D5CDD505-2E9C-101B-9397-08002B2CF9AE}" pid="6" name="MSIP_Label_2988f0a4-524a-45f2-829d-417725fa4957_SiteId">
    <vt:lpwstr>52daf2a9-3b73-4da4-ac6a-3f81adc92b7e</vt:lpwstr>
  </property>
  <property fmtid="{D5CDD505-2E9C-101B-9397-08002B2CF9AE}" pid="7" name="MSIP_Label_2988f0a4-524a-45f2-829d-417725fa4957_ActionId">
    <vt:lpwstr>b4e31a80-8db7-4c63-a08b-0000f6a2cd72</vt:lpwstr>
  </property>
  <property fmtid="{D5CDD505-2E9C-101B-9397-08002B2CF9AE}" pid="8" name="MSIP_Label_2988f0a4-524a-45f2-829d-417725fa4957_ContentBits">
    <vt:lpwstr>0</vt:lpwstr>
  </property>
  <property fmtid="{D5CDD505-2E9C-101B-9397-08002B2CF9AE}" pid="9" name="ContentTypeId">
    <vt:lpwstr>0x010100243CDA52D1E2164BBD7185C7DFB8B6EA</vt:lpwstr>
  </property>
  <property fmtid="{D5CDD505-2E9C-101B-9397-08002B2CF9AE}" pid="10" name="TaxKeyword">
    <vt:lpwstr/>
  </property>
  <property fmtid="{D5CDD505-2E9C-101B-9397-08002B2CF9AE}" pid="11" name="_dlc_DocIdItemGuid">
    <vt:lpwstr>d81e13ff-696d-4097-89ed-71d9b4e07665</vt:lpwstr>
  </property>
</Properties>
</file>